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49" w:rsidRDefault="00025331" w:rsidP="00025331">
      <w:pPr>
        <w:pStyle w:val="Heading1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British Animals</w:t>
      </w:r>
    </w:p>
    <w:p w:rsidR="00025331" w:rsidRDefault="00025331" w:rsidP="00025331"/>
    <w:p w:rsidR="00025331" w:rsidRDefault="00025331" w:rsidP="00025331"/>
    <w:p w:rsidR="00025331" w:rsidRDefault="00025331" w:rsidP="00025331">
      <w:pPr>
        <w:rPr>
          <w:sz w:val="28"/>
          <w:szCs w:val="28"/>
        </w:rPr>
      </w:pPr>
      <w:r>
        <w:rPr>
          <w:sz w:val="28"/>
          <w:szCs w:val="28"/>
        </w:rPr>
        <w:t>In this document, you will read about animals and th</w:t>
      </w:r>
      <w:r w:rsidR="007631C9">
        <w:rPr>
          <w:sz w:val="28"/>
          <w:szCs w:val="28"/>
        </w:rPr>
        <w:t>ei</w:t>
      </w:r>
      <w:r>
        <w:rPr>
          <w:sz w:val="28"/>
          <w:szCs w:val="28"/>
        </w:rPr>
        <w:t>r lives. You will learn about their diet, life style and where to find them. There are many different types of animals. Some examples are badgers</w:t>
      </w:r>
      <w:r w:rsidR="007631C9">
        <w:rPr>
          <w:sz w:val="28"/>
          <w:szCs w:val="28"/>
        </w:rPr>
        <w:t xml:space="preserve"> and </w:t>
      </w:r>
      <w:r>
        <w:rPr>
          <w:sz w:val="28"/>
          <w:szCs w:val="28"/>
        </w:rPr>
        <w:t>the now rare</w:t>
      </w:r>
      <w:r w:rsidR="00734DEF">
        <w:rPr>
          <w:sz w:val="28"/>
          <w:szCs w:val="28"/>
        </w:rPr>
        <w:t>,</w:t>
      </w:r>
      <w:r>
        <w:rPr>
          <w:sz w:val="28"/>
          <w:szCs w:val="28"/>
        </w:rPr>
        <w:t xml:space="preserve"> red squirrel. </w:t>
      </w:r>
    </w:p>
    <w:p w:rsidR="00025331" w:rsidRDefault="00025331" w:rsidP="00025331">
      <w:pPr>
        <w:rPr>
          <w:sz w:val="28"/>
          <w:szCs w:val="28"/>
        </w:rPr>
      </w:pPr>
    </w:p>
    <w:p w:rsidR="00025331" w:rsidRDefault="00025331" w:rsidP="00025331">
      <w:pPr>
        <w:jc w:val="center"/>
        <w:rPr>
          <w:rFonts w:ascii="Bradley Hand ITC" w:hAnsi="Bradley Hand ITC"/>
          <w:color w:val="00B0F0"/>
          <w:sz w:val="32"/>
          <w:szCs w:val="32"/>
        </w:rPr>
      </w:pPr>
      <w:r>
        <w:rPr>
          <w:rFonts w:ascii="Bradley Hand ITC" w:hAnsi="Bradley Hand ITC"/>
          <w:color w:val="00B0F0"/>
          <w:sz w:val="32"/>
          <w:szCs w:val="32"/>
        </w:rPr>
        <w:t xml:space="preserve">The </w:t>
      </w:r>
      <w:r w:rsidR="001B2088">
        <w:rPr>
          <w:rFonts w:ascii="Bradley Hand ITC" w:hAnsi="Bradley Hand ITC"/>
          <w:color w:val="00B0F0"/>
          <w:sz w:val="32"/>
          <w:szCs w:val="32"/>
        </w:rPr>
        <w:t>B</w:t>
      </w:r>
      <w:r>
        <w:rPr>
          <w:rFonts w:ascii="Bradley Hand ITC" w:hAnsi="Bradley Hand ITC"/>
          <w:color w:val="00B0F0"/>
          <w:sz w:val="32"/>
          <w:szCs w:val="32"/>
        </w:rPr>
        <w:t>arn owl</w:t>
      </w:r>
    </w:p>
    <w:p w:rsidR="00025331" w:rsidRDefault="00025331" w:rsidP="00025331">
      <w:pPr>
        <w:jc w:val="center"/>
        <w:rPr>
          <w:rFonts w:ascii="Bradley Hand ITC" w:hAnsi="Bradley Hand ITC"/>
          <w:color w:val="00B0F0"/>
          <w:sz w:val="32"/>
          <w:szCs w:val="32"/>
        </w:rPr>
      </w:pPr>
    </w:p>
    <w:p w:rsidR="001B2088" w:rsidRDefault="00A410D8" w:rsidP="0002533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A410D8">
        <w:rPr>
          <w:rFonts w:cstheme="minorHAnsi"/>
          <w:color w:val="000000" w:themeColor="text1"/>
          <w:sz w:val="28"/>
          <w:szCs w:val="28"/>
        </w:rPr>
        <w:t>The Barn owl is a very interesting bird</w:t>
      </w:r>
      <w:r w:rsidR="001B2088">
        <w:rPr>
          <w:rFonts w:cstheme="minorHAnsi"/>
          <w:color w:val="000000" w:themeColor="text1"/>
          <w:sz w:val="28"/>
          <w:szCs w:val="28"/>
        </w:rPr>
        <w:t>.</w:t>
      </w:r>
      <w:r w:rsidRPr="00A410D8">
        <w:rPr>
          <w:rFonts w:cstheme="minorHAnsi"/>
          <w:color w:val="000000" w:themeColor="text1"/>
          <w:sz w:val="28"/>
          <w:szCs w:val="28"/>
        </w:rPr>
        <w:t xml:space="preserve"> The wing span of a Barn owl is 90</w:t>
      </w:r>
      <w:r w:rsidR="001B2088">
        <w:rPr>
          <w:rFonts w:cstheme="minorHAnsi"/>
          <w:color w:val="000000" w:themeColor="text1"/>
          <w:sz w:val="28"/>
          <w:szCs w:val="28"/>
        </w:rPr>
        <w:t>cm</w:t>
      </w:r>
      <w:r w:rsidRPr="00A410D8">
        <w:rPr>
          <w:rFonts w:cstheme="minorHAnsi"/>
          <w:color w:val="000000" w:themeColor="text1"/>
          <w:sz w:val="28"/>
          <w:szCs w:val="28"/>
        </w:rPr>
        <w:t xml:space="preserve"> </w:t>
      </w:r>
      <w:r w:rsidR="001B2088" w:rsidRPr="00A410D8">
        <w:rPr>
          <w:rFonts w:cstheme="minorHAnsi"/>
          <w:color w:val="000000" w:themeColor="text1"/>
          <w:sz w:val="28"/>
          <w:szCs w:val="28"/>
        </w:rPr>
        <w:t>yo</w:t>
      </w:r>
      <w:r w:rsidR="001B2088">
        <w:rPr>
          <w:rFonts w:cstheme="minorHAnsi"/>
          <w:color w:val="000000" w:themeColor="text1"/>
          <w:sz w:val="28"/>
          <w:szCs w:val="28"/>
        </w:rPr>
        <w:t>u can see how big the wings are when they are open</w:t>
      </w:r>
      <w:r w:rsidRPr="00A410D8">
        <w:rPr>
          <w:rFonts w:cstheme="minorHAnsi"/>
          <w:color w:val="000000" w:themeColor="text1"/>
          <w:sz w:val="28"/>
          <w:szCs w:val="28"/>
        </w:rPr>
        <w:t xml:space="preserve">. There wings are actually bigger than themselves.  A Barn </w:t>
      </w:r>
      <w:r w:rsidR="001B2088">
        <w:rPr>
          <w:rFonts w:cstheme="minorHAnsi"/>
          <w:color w:val="000000" w:themeColor="text1"/>
          <w:sz w:val="28"/>
          <w:szCs w:val="28"/>
        </w:rPr>
        <w:t>o</w:t>
      </w:r>
      <w:r w:rsidRPr="00A410D8">
        <w:rPr>
          <w:rFonts w:cstheme="minorHAnsi"/>
          <w:color w:val="000000" w:themeColor="text1"/>
          <w:sz w:val="28"/>
          <w:szCs w:val="28"/>
        </w:rPr>
        <w:t>wl is 30 – 35cm tall.</w:t>
      </w:r>
      <w:r>
        <w:rPr>
          <w:rFonts w:cstheme="minorHAnsi"/>
          <w:color w:val="000000" w:themeColor="text1"/>
          <w:sz w:val="28"/>
          <w:szCs w:val="28"/>
        </w:rPr>
        <w:t xml:space="preserve"> Barn </w:t>
      </w:r>
      <w:r w:rsidR="004D7DF8">
        <w:rPr>
          <w:rFonts w:cstheme="minorHAnsi"/>
          <w:color w:val="000000" w:themeColor="text1"/>
          <w:sz w:val="28"/>
          <w:szCs w:val="28"/>
        </w:rPr>
        <w:t>o</w:t>
      </w:r>
      <w:r>
        <w:rPr>
          <w:rFonts w:cstheme="minorHAnsi"/>
          <w:color w:val="000000" w:themeColor="text1"/>
          <w:sz w:val="28"/>
          <w:szCs w:val="28"/>
        </w:rPr>
        <w:t>wls lay 4 – 7 eggs</w:t>
      </w:r>
      <w:r w:rsidR="00734DEF">
        <w:rPr>
          <w:rFonts w:cstheme="minorHAnsi"/>
          <w:color w:val="000000" w:themeColor="text1"/>
          <w:sz w:val="28"/>
          <w:szCs w:val="28"/>
        </w:rPr>
        <w:t>;</w:t>
      </w:r>
      <w:r>
        <w:rPr>
          <w:rFonts w:cstheme="minorHAnsi"/>
          <w:color w:val="000000" w:themeColor="text1"/>
          <w:sz w:val="28"/>
          <w:szCs w:val="28"/>
        </w:rPr>
        <w:t xml:space="preserve"> the chicks</w:t>
      </w:r>
      <w:r w:rsidR="001B2088">
        <w:rPr>
          <w:rFonts w:cstheme="minorHAnsi"/>
          <w:color w:val="000000" w:themeColor="text1"/>
          <w:sz w:val="28"/>
          <w:szCs w:val="28"/>
        </w:rPr>
        <w:t xml:space="preserve"> start to fly after 8 – 10 weeks after hatching.  Barn </w:t>
      </w:r>
      <w:r w:rsidR="004D7DF8">
        <w:rPr>
          <w:rFonts w:cstheme="minorHAnsi"/>
          <w:color w:val="000000" w:themeColor="text1"/>
          <w:sz w:val="28"/>
          <w:szCs w:val="28"/>
        </w:rPr>
        <w:t>o</w:t>
      </w:r>
      <w:r w:rsidR="001B2088">
        <w:rPr>
          <w:rFonts w:cstheme="minorHAnsi"/>
          <w:color w:val="000000" w:themeColor="text1"/>
          <w:sz w:val="28"/>
          <w:szCs w:val="28"/>
        </w:rPr>
        <w:t>wls have heart shaped faces and are usually seen over farms and over open spaces searching for rats /</w:t>
      </w:r>
      <w:r w:rsidR="00734DEF">
        <w:rPr>
          <w:rFonts w:cstheme="minorHAnsi"/>
          <w:color w:val="000000" w:themeColor="text1"/>
          <w:sz w:val="28"/>
          <w:szCs w:val="28"/>
        </w:rPr>
        <w:t>field</w:t>
      </w:r>
      <w:r w:rsidR="001B2088">
        <w:rPr>
          <w:rFonts w:cstheme="minorHAnsi"/>
          <w:color w:val="000000" w:themeColor="text1"/>
          <w:sz w:val="28"/>
          <w:szCs w:val="28"/>
        </w:rPr>
        <w:t xml:space="preserve"> mice (Owls eat animals smaller than itself). A barn </w:t>
      </w:r>
      <w:r w:rsidR="004D7DF8">
        <w:rPr>
          <w:rFonts w:cstheme="minorHAnsi"/>
          <w:color w:val="000000" w:themeColor="text1"/>
          <w:sz w:val="28"/>
          <w:szCs w:val="28"/>
        </w:rPr>
        <w:t>o</w:t>
      </w:r>
      <w:r w:rsidR="001B2088">
        <w:rPr>
          <w:rFonts w:cstheme="minorHAnsi"/>
          <w:color w:val="000000" w:themeColor="text1"/>
          <w:sz w:val="28"/>
          <w:szCs w:val="28"/>
        </w:rPr>
        <w:t>wl like most owls will swallow the pr</w:t>
      </w:r>
      <w:r w:rsidR="00734DEF">
        <w:rPr>
          <w:rFonts w:cstheme="minorHAnsi"/>
          <w:color w:val="000000" w:themeColor="text1"/>
          <w:sz w:val="28"/>
          <w:szCs w:val="28"/>
        </w:rPr>
        <w:t>e</w:t>
      </w:r>
      <w:r w:rsidR="001B2088">
        <w:rPr>
          <w:rFonts w:cstheme="minorHAnsi"/>
          <w:color w:val="000000" w:themeColor="text1"/>
          <w:sz w:val="28"/>
          <w:szCs w:val="28"/>
        </w:rPr>
        <w:t>y whole and regurgitate the bones</w:t>
      </w:r>
      <w:r w:rsidR="00734DEF">
        <w:rPr>
          <w:rFonts w:cstheme="minorHAnsi"/>
          <w:color w:val="000000" w:themeColor="text1"/>
          <w:sz w:val="28"/>
          <w:szCs w:val="28"/>
        </w:rPr>
        <w:t>. M</w:t>
      </w:r>
      <w:r w:rsidR="004D7DF8">
        <w:rPr>
          <w:rFonts w:cstheme="minorHAnsi"/>
          <w:color w:val="000000" w:themeColor="text1"/>
          <w:sz w:val="28"/>
          <w:szCs w:val="28"/>
        </w:rPr>
        <w:t>ost owls are predators</w:t>
      </w:r>
      <w:r w:rsidR="001B2088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1B2088" w:rsidRDefault="001B2088" w:rsidP="0002533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025331" w:rsidRDefault="004D7DF8" w:rsidP="001B2088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  <w:r>
        <w:rPr>
          <w:rFonts w:ascii="Bradley Hand ITC" w:hAnsi="Bradley Hand ITC" w:cstheme="minorHAnsi"/>
          <w:color w:val="00B0F0"/>
          <w:sz w:val="32"/>
          <w:szCs w:val="32"/>
        </w:rPr>
        <w:t>Hedgehog</w:t>
      </w:r>
    </w:p>
    <w:p w:rsidR="004D7DF8" w:rsidRDefault="004D7DF8" w:rsidP="004D7DF8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EF2059" w:rsidRPr="00EF2059" w:rsidRDefault="004D7DF8" w:rsidP="00EF2059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 hedgehog has two names hedgehog and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Erinaceus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FD0691">
        <w:rPr>
          <w:rFonts w:cstheme="minorHAnsi"/>
          <w:color w:val="000000" w:themeColor="text1"/>
          <w:sz w:val="28"/>
          <w:szCs w:val="28"/>
        </w:rPr>
        <w:t>(</w:t>
      </w:r>
      <w:r>
        <w:rPr>
          <w:rFonts w:cstheme="minorHAnsi"/>
          <w:color w:val="000000" w:themeColor="text1"/>
          <w:sz w:val="28"/>
          <w:szCs w:val="28"/>
        </w:rPr>
        <w:t>the scientific name</w:t>
      </w:r>
      <w:r w:rsidR="00FD0691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 xml:space="preserve">. We do not know </w:t>
      </w:r>
      <w:r w:rsidR="00FD0691">
        <w:rPr>
          <w:rFonts w:cstheme="minorHAnsi"/>
          <w:color w:val="000000" w:themeColor="text1"/>
          <w:sz w:val="28"/>
          <w:szCs w:val="28"/>
        </w:rPr>
        <w:t>as</w:t>
      </w:r>
      <w:r>
        <w:rPr>
          <w:rFonts w:cstheme="minorHAnsi"/>
          <w:color w:val="000000" w:themeColor="text1"/>
          <w:sz w:val="28"/>
          <w:szCs w:val="28"/>
        </w:rPr>
        <w:t xml:space="preserve"> much about hedgehogs as we think we do. They roll up in a ball, they are prickly and they look </w:t>
      </w:r>
      <w:r w:rsidR="00320D76">
        <w:rPr>
          <w:rFonts w:cstheme="minorHAnsi"/>
          <w:color w:val="000000" w:themeColor="text1"/>
          <w:sz w:val="28"/>
          <w:szCs w:val="28"/>
        </w:rPr>
        <w:t>cute. So, I would like to tell you more about them. They are around 20 – 30cm tall hedgehogs also weigh 1 to 2 kg (kilograms). They also give birth to live young</w:t>
      </w:r>
      <w:r w:rsidR="00FD0691">
        <w:rPr>
          <w:rFonts w:cstheme="minorHAnsi"/>
          <w:color w:val="000000" w:themeColor="text1"/>
          <w:sz w:val="28"/>
          <w:szCs w:val="28"/>
        </w:rPr>
        <w:t>;</w:t>
      </w:r>
      <w:r w:rsidR="00320D76">
        <w:rPr>
          <w:rFonts w:cstheme="minorHAnsi"/>
          <w:color w:val="000000" w:themeColor="text1"/>
          <w:sz w:val="28"/>
          <w:szCs w:val="28"/>
        </w:rPr>
        <w:t xml:space="preserve"> they normally give birth to 2 – 7 hoglets (baby hedgehogs). However, they mostly live for 3 -5 years</w:t>
      </w:r>
      <w:r w:rsidR="00FD0691">
        <w:rPr>
          <w:rFonts w:cstheme="minorHAnsi"/>
          <w:color w:val="000000" w:themeColor="text1"/>
          <w:sz w:val="28"/>
          <w:szCs w:val="28"/>
        </w:rPr>
        <w:t>. S</w:t>
      </w:r>
      <w:r w:rsidR="00320D76">
        <w:rPr>
          <w:rFonts w:cstheme="minorHAnsi"/>
          <w:color w:val="000000" w:themeColor="text1"/>
          <w:sz w:val="28"/>
          <w:szCs w:val="28"/>
        </w:rPr>
        <w:t>ometimes people will adopt ill hedgehog</w:t>
      </w:r>
      <w:r w:rsidR="00FD0691">
        <w:rPr>
          <w:rFonts w:cstheme="minorHAnsi"/>
          <w:color w:val="000000" w:themeColor="text1"/>
          <w:sz w:val="28"/>
          <w:szCs w:val="28"/>
        </w:rPr>
        <w:t>s.</w:t>
      </w:r>
    </w:p>
    <w:p w:rsidR="00EF2059" w:rsidRDefault="00EF2059" w:rsidP="00320D76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</w:p>
    <w:p w:rsidR="00EF2059" w:rsidRDefault="00EF2059" w:rsidP="00320D76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</w:p>
    <w:p w:rsidR="00EF2059" w:rsidRDefault="00EF2059" w:rsidP="00320D76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</w:p>
    <w:p w:rsidR="00320D76" w:rsidRDefault="00320D76" w:rsidP="00320D76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  <w:r>
        <w:rPr>
          <w:rFonts w:ascii="Bradley Hand ITC" w:hAnsi="Bradley Hand ITC" w:cstheme="minorHAnsi"/>
          <w:color w:val="00B0F0"/>
          <w:sz w:val="32"/>
          <w:szCs w:val="32"/>
        </w:rPr>
        <w:lastRenderedPageBreak/>
        <w:t>Once we had a hedgehog</w:t>
      </w:r>
    </w:p>
    <w:p w:rsidR="00C8019A" w:rsidRDefault="007631C9" w:rsidP="00320D7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Now I would like to tell the story of the hedgehog we once had. My brother named him Mr Prickles. </w:t>
      </w:r>
      <w:r w:rsidR="00FD0691">
        <w:rPr>
          <w:rFonts w:cstheme="minorHAnsi"/>
          <w:sz w:val="28"/>
          <w:szCs w:val="28"/>
        </w:rPr>
        <w:t>My brother</w:t>
      </w:r>
      <w:r>
        <w:rPr>
          <w:rFonts w:cstheme="minorHAnsi"/>
          <w:sz w:val="28"/>
          <w:szCs w:val="28"/>
        </w:rPr>
        <w:t xml:space="preserve"> loved Mr Prickles, more than our pet</w:t>
      </w:r>
      <w:r w:rsidR="00FD0691">
        <w:rPr>
          <w:rFonts w:cstheme="minorHAnsi"/>
          <w:sz w:val="28"/>
          <w:szCs w:val="28"/>
        </w:rPr>
        <w:t xml:space="preserve"> dog. </w:t>
      </w:r>
      <w:r>
        <w:rPr>
          <w:rFonts w:cstheme="minorHAnsi"/>
          <w:sz w:val="28"/>
          <w:szCs w:val="28"/>
        </w:rPr>
        <w:t xml:space="preserve"> Eventually we had to take him to the vets. Mr Prick</w:t>
      </w:r>
      <w:r w:rsidR="00C8019A">
        <w:rPr>
          <w:rFonts w:cstheme="minorHAnsi"/>
          <w:sz w:val="28"/>
          <w:szCs w:val="28"/>
        </w:rPr>
        <w:t>les was being eaten by a maggot. “</w:t>
      </w:r>
      <w:r w:rsidR="00FD0691">
        <w:rPr>
          <w:rFonts w:cstheme="minorHAnsi"/>
          <w:sz w:val="28"/>
          <w:szCs w:val="28"/>
        </w:rPr>
        <w:t>H</w:t>
      </w:r>
      <w:r w:rsidR="00C8019A">
        <w:rPr>
          <w:rFonts w:cstheme="minorHAnsi"/>
          <w:sz w:val="28"/>
          <w:szCs w:val="28"/>
        </w:rPr>
        <w:t xml:space="preserve">e must have been attacked” I told my family. We had to keep </w:t>
      </w:r>
      <w:r w:rsidR="00FD0691">
        <w:rPr>
          <w:rFonts w:cstheme="minorHAnsi"/>
          <w:sz w:val="28"/>
          <w:szCs w:val="28"/>
        </w:rPr>
        <w:t>our dog</w:t>
      </w:r>
      <w:r w:rsidR="00C8019A">
        <w:rPr>
          <w:rFonts w:cstheme="minorHAnsi"/>
          <w:sz w:val="28"/>
          <w:szCs w:val="28"/>
        </w:rPr>
        <w:t xml:space="preserve"> away. If you didn’t know</w:t>
      </w:r>
      <w:r w:rsidR="00FD0691">
        <w:rPr>
          <w:rFonts w:cstheme="minorHAnsi"/>
          <w:sz w:val="28"/>
          <w:szCs w:val="28"/>
        </w:rPr>
        <w:t>,</w:t>
      </w:r>
      <w:r w:rsidR="00C8019A">
        <w:rPr>
          <w:rFonts w:cstheme="minorHAnsi"/>
          <w:sz w:val="28"/>
          <w:szCs w:val="28"/>
        </w:rPr>
        <w:t xml:space="preserve"> hedgehogs have special fleas</w:t>
      </w:r>
      <w:r w:rsidR="00FD0691">
        <w:rPr>
          <w:rFonts w:cstheme="minorHAnsi"/>
          <w:sz w:val="28"/>
          <w:szCs w:val="28"/>
        </w:rPr>
        <w:t xml:space="preserve"> which </w:t>
      </w:r>
      <w:proofErr w:type="gramStart"/>
      <w:r w:rsidR="00FD0691">
        <w:rPr>
          <w:rFonts w:cstheme="minorHAnsi"/>
          <w:sz w:val="28"/>
          <w:szCs w:val="28"/>
        </w:rPr>
        <w:t xml:space="preserve">are </w:t>
      </w:r>
      <w:r w:rsidR="00C8019A">
        <w:rPr>
          <w:rFonts w:cstheme="minorHAnsi"/>
          <w:sz w:val="28"/>
          <w:szCs w:val="28"/>
        </w:rPr>
        <w:t xml:space="preserve"> so</w:t>
      </w:r>
      <w:proofErr w:type="gramEnd"/>
      <w:r w:rsidR="00C8019A">
        <w:rPr>
          <w:rFonts w:cstheme="minorHAnsi"/>
          <w:sz w:val="28"/>
          <w:szCs w:val="28"/>
        </w:rPr>
        <w:t xml:space="preserve"> big you could see them. </w:t>
      </w:r>
    </w:p>
    <w:p w:rsidR="00C8019A" w:rsidRDefault="00C8019A" w:rsidP="00320D76">
      <w:pPr>
        <w:jc w:val="both"/>
        <w:rPr>
          <w:rFonts w:cstheme="minorHAnsi"/>
          <w:sz w:val="28"/>
          <w:szCs w:val="28"/>
        </w:rPr>
      </w:pPr>
    </w:p>
    <w:p w:rsidR="00320D76" w:rsidRDefault="002A1E5A" w:rsidP="00C8019A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  <w:r>
        <w:rPr>
          <w:rFonts w:ascii="Bradley Hand ITC" w:hAnsi="Bradley Hand ITC" w:cstheme="minorHAnsi"/>
          <w:color w:val="00B0F0"/>
          <w:sz w:val="32"/>
          <w:szCs w:val="32"/>
        </w:rPr>
        <w:t xml:space="preserve">Red fox </w:t>
      </w:r>
    </w:p>
    <w:p w:rsidR="002A1E5A" w:rsidRDefault="002A1E5A" w:rsidP="002A1E5A">
      <w:pPr>
        <w:jc w:val="both"/>
        <w:rPr>
          <w:rFonts w:cstheme="minorHAnsi"/>
          <w:sz w:val="28"/>
          <w:szCs w:val="28"/>
        </w:rPr>
      </w:pPr>
    </w:p>
    <w:p w:rsidR="00941ED0" w:rsidRDefault="00FD0691" w:rsidP="002A1E5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EF2059">
        <w:rPr>
          <w:rFonts w:cstheme="minorHAnsi"/>
          <w:sz w:val="28"/>
          <w:szCs w:val="28"/>
        </w:rPr>
        <w:t>e r</w:t>
      </w:r>
      <w:r>
        <w:rPr>
          <w:rFonts w:cstheme="minorHAnsi"/>
          <w:sz w:val="28"/>
          <w:szCs w:val="28"/>
        </w:rPr>
        <w:t xml:space="preserve">arely </w:t>
      </w:r>
      <w:r w:rsidR="00EF2059">
        <w:rPr>
          <w:rFonts w:cstheme="minorHAnsi"/>
          <w:sz w:val="28"/>
          <w:szCs w:val="28"/>
        </w:rPr>
        <w:t>see a fox</w:t>
      </w:r>
      <w:r>
        <w:rPr>
          <w:rFonts w:cstheme="minorHAnsi"/>
          <w:sz w:val="28"/>
          <w:szCs w:val="28"/>
        </w:rPr>
        <w:t xml:space="preserve"> but t</w:t>
      </w:r>
      <w:r w:rsidR="00EF2059">
        <w:rPr>
          <w:rFonts w:cstheme="minorHAnsi"/>
          <w:sz w:val="28"/>
          <w:szCs w:val="28"/>
        </w:rPr>
        <w:t>here have been si</w:t>
      </w:r>
      <w:r>
        <w:rPr>
          <w:rFonts w:cstheme="minorHAnsi"/>
          <w:sz w:val="28"/>
          <w:szCs w:val="28"/>
        </w:rPr>
        <w:t>ght</w:t>
      </w:r>
      <w:r w:rsidR="00EF2059">
        <w:rPr>
          <w:rFonts w:cstheme="minorHAnsi"/>
          <w:sz w:val="28"/>
          <w:szCs w:val="28"/>
        </w:rPr>
        <w:t xml:space="preserve">ings.  My parents have seen 1 fox in all the years they have lived </w:t>
      </w:r>
      <w:r>
        <w:rPr>
          <w:rFonts w:cstheme="minorHAnsi"/>
          <w:sz w:val="28"/>
          <w:szCs w:val="28"/>
        </w:rPr>
        <w:t>on</w:t>
      </w:r>
      <w:r w:rsidR="00EF2059">
        <w:rPr>
          <w:rFonts w:cstheme="minorHAnsi"/>
          <w:sz w:val="28"/>
          <w:szCs w:val="28"/>
        </w:rPr>
        <w:t xml:space="preserve"> our estate. The reason is</w:t>
      </w:r>
      <w:r>
        <w:rPr>
          <w:rFonts w:cstheme="minorHAnsi"/>
          <w:sz w:val="28"/>
          <w:szCs w:val="28"/>
        </w:rPr>
        <w:t>,</w:t>
      </w:r>
      <w:r w:rsidR="00EF2059">
        <w:rPr>
          <w:rFonts w:cstheme="minorHAnsi"/>
          <w:sz w:val="28"/>
          <w:szCs w:val="28"/>
        </w:rPr>
        <w:t xml:space="preserve"> we live near a </w:t>
      </w:r>
      <w:r w:rsidR="00AA7DD6">
        <w:rPr>
          <w:rFonts w:cstheme="minorHAnsi"/>
          <w:sz w:val="28"/>
          <w:szCs w:val="28"/>
        </w:rPr>
        <w:t>wood</w:t>
      </w:r>
      <w:r w:rsidR="00EF2059">
        <w:rPr>
          <w:rFonts w:cstheme="minorHAnsi"/>
          <w:sz w:val="28"/>
          <w:szCs w:val="28"/>
        </w:rPr>
        <w:t xml:space="preserve"> with many of the creatures listed in my document. Foxes are normally 50 – 80cm tall</w:t>
      </w:r>
      <w:r w:rsidR="00B440D0">
        <w:rPr>
          <w:rFonts w:cstheme="minorHAnsi"/>
          <w:sz w:val="28"/>
          <w:szCs w:val="28"/>
        </w:rPr>
        <w:t xml:space="preserve">. Their weight is 2 – 7kg </w:t>
      </w:r>
      <w:r>
        <w:rPr>
          <w:rFonts w:cstheme="minorHAnsi"/>
          <w:sz w:val="28"/>
          <w:szCs w:val="28"/>
        </w:rPr>
        <w:t xml:space="preserve">and </w:t>
      </w:r>
      <w:r w:rsidR="00B440D0">
        <w:rPr>
          <w:rFonts w:cstheme="minorHAnsi"/>
          <w:sz w:val="28"/>
          <w:szCs w:val="28"/>
        </w:rPr>
        <w:t>their life expectanc</w:t>
      </w:r>
      <w:r>
        <w:rPr>
          <w:rFonts w:cstheme="minorHAnsi"/>
          <w:sz w:val="28"/>
          <w:szCs w:val="28"/>
        </w:rPr>
        <w:t>y</w:t>
      </w:r>
      <w:r w:rsidR="00B440D0">
        <w:rPr>
          <w:rFonts w:cstheme="minorHAnsi"/>
          <w:sz w:val="28"/>
          <w:szCs w:val="28"/>
        </w:rPr>
        <w:t xml:space="preserve"> is 2 – 4 years. When they bre</w:t>
      </w:r>
      <w:r>
        <w:rPr>
          <w:rFonts w:cstheme="minorHAnsi"/>
          <w:sz w:val="28"/>
          <w:szCs w:val="28"/>
        </w:rPr>
        <w:t>e</w:t>
      </w:r>
      <w:r w:rsidR="00B440D0">
        <w:rPr>
          <w:rFonts w:cstheme="minorHAnsi"/>
          <w:sz w:val="28"/>
          <w:szCs w:val="28"/>
        </w:rPr>
        <w:t xml:space="preserve">d in winter foxes are very loud. When the give birth they normally have a litter of 4 – 5 cubs. </w:t>
      </w:r>
    </w:p>
    <w:p w:rsidR="00941ED0" w:rsidRDefault="00941ED0" w:rsidP="002A1E5A">
      <w:pPr>
        <w:jc w:val="both"/>
        <w:rPr>
          <w:rFonts w:cstheme="minorHAnsi"/>
          <w:sz w:val="28"/>
          <w:szCs w:val="28"/>
        </w:rPr>
      </w:pPr>
    </w:p>
    <w:p w:rsidR="00AF7AF0" w:rsidRDefault="00941ED0" w:rsidP="00941ED0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  <w:r>
        <w:rPr>
          <w:rFonts w:ascii="Bradley Hand ITC" w:hAnsi="Bradley Hand ITC" w:cstheme="minorHAnsi"/>
          <w:color w:val="00B0F0"/>
          <w:sz w:val="32"/>
          <w:szCs w:val="32"/>
        </w:rPr>
        <w:t xml:space="preserve">Weasel </w:t>
      </w:r>
    </w:p>
    <w:p w:rsidR="00941ED0" w:rsidRDefault="00941ED0" w:rsidP="00941ED0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</w:p>
    <w:p w:rsidR="00734DEF" w:rsidRPr="00FD0691" w:rsidRDefault="00941ED0" w:rsidP="00FD069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Weasel </w:t>
      </w:r>
      <w:proofErr w:type="gramStart"/>
      <w:r w:rsidR="00FD0691">
        <w:rPr>
          <w:rFonts w:cstheme="minorHAnsi"/>
          <w:sz w:val="28"/>
          <w:szCs w:val="28"/>
        </w:rPr>
        <w:t xml:space="preserve">are </w:t>
      </w:r>
      <w:r>
        <w:rPr>
          <w:rFonts w:cstheme="minorHAnsi"/>
          <w:sz w:val="28"/>
          <w:szCs w:val="28"/>
        </w:rPr>
        <w:t xml:space="preserve"> 15</w:t>
      </w:r>
      <w:proofErr w:type="gramEnd"/>
      <w:r>
        <w:rPr>
          <w:rFonts w:cstheme="minorHAnsi"/>
          <w:sz w:val="28"/>
          <w:szCs w:val="28"/>
        </w:rPr>
        <w:t xml:space="preserve"> – 25 cm tall. They only live for around 1 – 2 years. People sometimes have pet weasels</w:t>
      </w:r>
      <w:r w:rsidR="00786A28">
        <w:rPr>
          <w:rFonts w:cstheme="minorHAnsi"/>
          <w:sz w:val="28"/>
          <w:szCs w:val="28"/>
        </w:rPr>
        <w:t>. A</w:t>
      </w:r>
      <w:r>
        <w:rPr>
          <w:rFonts w:cstheme="minorHAnsi"/>
          <w:sz w:val="28"/>
          <w:szCs w:val="28"/>
        </w:rPr>
        <w:t xml:space="preserve"> </w:t>
      </w:r>
      <w:r w:rsidR="00786A28">
        <w:rPr>
          <w:rFonts w:cstheme="minorHAnsi"/>
          <w:sz w:val="28"/>
          <w:szCs w:val="28"/>
        </w:rPr>
        <w:t>weasel weight is 50 – 100g so they are not that heavy.</w:t>
      </w:r>
      <w:r w:rsidR="00734DEF">
        <w:rPr>
          <w:rFonts w:cstheme="minorHAnsi"/>
          <w:sz w:val="28"/>
          <w:szCs w:val="28"/>
        </w:rPr>
        <w:t xml:space="preserve"> They have 3 – 8 young. In Northern Europe a weasel fur will turn</w:t>
      </w:r>
      <w:r w:rsidR="00FD0691">
        <w:rPr>
          <w:rFonts w:cstheme="minorHAnsi"/>
          <w:sz w:val="28"/>
          <w:szCs w:val="28"/>
        </w:rPr>
        <w:t xml:space="preserve"> white</w:t>
      </w:r>
      <w:r w:rsidR="00734DEF">
        <w:rPr>
          <w:rFonts w:cstheme="minorHAnsi"/>
          <w:sz w:val="28"/>
          <w:szCs w:val="28"/>
        </w:rPr>
        <w:t xml:space="preserve"> to blend in with the snow.                                                                                                   </w:t>
      </w:r>
      <w:r w:rsidR="00FD069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-163292</wp:posOffset>
                </wp:positionH>
                <wp:positionV relativeFrom="paragraph">
                  <wp:posOffset>3366</wp:posOffset>
                </wp:positionV>
                <wp:extent cx="1835240" cy="1255690"/>
                <wp:effectExtent l="0" t="0" r="12700" b="20955"/>
                <wp:wrapTight wrapText="bothSides">
                  <wp:wrapPolygon edited="0">
                    <wp:start x="0" y="0"/>
                    <wp:lineTo x="0" y="21633"/>
                    <wp:lineTo x="21525" y="21633"/>
                    <wp:lineTo x="215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240" cy="125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A28" w:rsidRDefault="00786A28" w:rsidP="00786A28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fact</w:t>
                            </w:r>
                          </w:p>
                          <w:p w:rsidR="00786A28" w:rsidRPr="00786A28" w:rsidRDefault="00786A28" w:rsidP="00786A28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Weasels sometimes leap around strangely because </w:t>
                            </w:r>
                            <w:r w:rsidR="00FD0691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a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worm that lives in their nose.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85pt;margin-top:.25pt;width:144.5pt;height: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" fillcolor="white [3201]" strokeweight=".5pt">
                <v:textbox>
                  <w:txbxContent>
                    <w:p w:rsidR="00786A28" w:rsidRDefault="00786A28" w:rsidP="00786A28">
                      <w:pPr>
                        <w:jc w:val="center"/>
                        <w:rPr>
                          <w:b/>
                          <w:i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fact</w:t>
                      </w:r>
                    </w:p>
                    <w:p w:rsidR="00786A28" w:rsidRPr="00786A28" w:rsidRDefault="00786A28" w:rsidP="00786A28">
                      <w:pP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Weasels sometimes leap around strangely because </w:t>
                      </w:r>
                      <w:r w:rsidR="00FD0691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a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worm that lives in their nose.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4DEF">
        <w:rPr>
          <w:rFonts w:ascii="Bradley Hand ITC" w:hAnsi="Bradley Hand ITC" w:cstheme="minorHAnsi"/>
          <w:color w:val="00B0F0"/>
          <w:sz w:val="32"/>
          <w:szCs w:val="32"/>
        </w:rPr>
        <w:t xml:space="preserve"> </w:t>
      </w:r>
    </w:p>
    <w:p w:rsidR="00734DEF" w:rsidRDefault="00734DEF" w:rsidP="00734DEF">
      <w:pPr>
        <w:jc w:val="center"/>
        <w:rPr>
          <w:rFonts w:ascii="Bradley Hand ITC" w:hAnsi="Bradley Hand ITC" w:cstheme="minorHAnsi"/>
          <w:color w:val="00B0F0"/>
          <w:sz w:val="32"/>
          <w:szCs w:val="32"/>
        </w:rPr>
      </w:pPr>
    </w:p>
    <w:p w:rsidR="00FD0691" w:rsidRDefault="00734DEF" w:rsidP="00734D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conclusion, there are many fascinating animals in England that you can learn many things</w:t>
      </w:r>
      <w:r w:rsidR="00FD0691">
        <w:rPr>
          <w:rFonts w:cstheme="minorHAnsi"/>
          <w:sz w:val="28"/>
          <w:szCs w:val="28"/>
        </w:rPr>
        <w:t xml:space="preserve"> about.</w:t>
      </w:r>
      <w:bookmarkStart w:id="0" w:name="_GoBack"/>
      <w:bookmarkEnd w:id="0"/>
    </w:p>
    <w:p w:rsidR="00734DEF" w:rsidRPr="00734DEF" w:rsidRDefault="00FD0691" w:rsidP="00734DEF">
      <w:pPr>
        <w:jc w:val="both"/>
        <w:rPr>
          <w:rFonts w:cstheme="minorHAnsi"/>
          <w:sz w:val="28"/>
          <w:szCs w:val="28"/>
        </w:rPr>
      </w:pPr>
      <w:r>
        <w:rPr>
          <w:rFonts w:ascii="Bradley Hand ITC" w:hAnsi="Bradley Hand ITC" w:cstheme="minorHAnsi"/>
          <w:color w:val="00B0F0"/>
          <w:sz w:val="32"/>
          <w:szCs w:val="32"/>
        </w:rPr>
        <w:t>The End</w:t>
      </w:r>
    </w:p>
    <w:sectPr w:rsidR="00734DEF" w:rsidRPr="00734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31"/>
    <w:rsid w:val="00025331"/>
    <w:rsid w:val="001616EC"/>
    <w:rsid w:val="001B2088"/>
    <w:rsid w:val="002A1E5A"/>
    <w:rsid w:val="00320D76"/>
    <w:rsid w:val="004D7DF8"/>
    <w:rsid w:val="00734DEF"/>
    <w:rsid w:val="007631C9"/>
    <w:rsid w:val="00786A28"/>
    <w:rsid w:val="007B67A1"/>
    <w:rsid w:val="00941ED0"/>
    <w:rsid w:val="00A410D8"/>
    <w:rsid w:val="00AA7DD6"/>
    <w:rsid w:val="00AF6A49"/>
    <w:rsid w:val="00AF7AF0"/>
    <w:rsid w:val="00B440D0"/>
    <w:rsid w:val="00C8019A"/>
    <w:rsid w:val="00EF2059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3F35"/>
  <w15:chartTrackingRefBased/>
  <w15:docId w15:val="{32D18B6F-3FB5-4579-A8F9-BDB83728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1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2020-06-08T08:42:00Z</dcterms:created>
  <dcterms:modified xsi:type="dcterms:W3CDTF">2020-06-08T12:54:00Z</dcterms:modified>
</cp:coreProperties>
</file>